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87" w:rsidRPr="0038408A" w:rsidRDefault="00252D87" w:rsidP="00252D87">
      <w:pPr>
        <w:jc w:val="right"/>
      </w:pPr>
      <w:r w:rsidRPr="0038408A">
        <w:t>П</w:t>
      </w:r>
      <w:r>
        <w:t>риложение №1</w:t>
      </w:r>
    </w:p>
    <w:p w:rsidR="00252D87" w:rsidRPr="0038408A" w:rsidRDefault="00252D87" w:rsidP="00252D87">
      <w:pPr>
        <w:jc w:val="right"/>
      </w:pPr>
      <w:proofErr w:type="gramStart"/>
      <w:r w:rsidRPr="0038408A">
        <w:t>к</w:t>
      </w:r>
      <w:proofErr w:type="gramEnd"/>
      <w:r w:rsidRPr="0038408A">
        <w:t xml:space="preserve"> распоряжению </w:t>
      </w:r>
      <w:r>
        <w:t xml:space="preserve">администрации </w:t>
      </w:r>
      <w:r w:rsidRPr="0038408A">
        <w:t>городского округа</w:t>
      </w:r>
    </w:p>
    <w:p w:rsidR="00252D87" w:rsidRPr="00A749C5" w:rsidRDefault="00252D87" w:rsidP="00252D87">
      <w:pPr>
        <w:jc w:val="right"/>
      </w:pPr>
      <w:r w:rsidRPr="0038408A">
        <w:t>№ _________ от «___»</w:t>
      </w:r>
      <w:r>
        <w:t xml:space="preserve"> _______</w:t>
      </w:r>
      <w:r w:rsidRPr="0038408A">
        <w:t xml:space="preserve"> 201</w:t>
      </w:r>
      <w:r>
        <w:t>8</w:t>
      </w:r>
      <w:r w:rsidRPr="0038408A">
        <w:t xml:space="preserve"> года</w:t>
      </w:r>
    </w:p>
    <w:p w:rsidR="00252D87" w:rsidRPr="00705331" w:rsidRDefault="00252D87" w:rsidP="00252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 конкурсе</w:t>
      </w:r>
    </w:p>
    <w:p w:rsidR="00252D87" w:rsidRDefault="00252D87" w:rsidP="00252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вакантной должности муниципальной службы:</w:t>
      </w:r>
    </w:p>
    <w:p w:rsidR="00252D87" w:rsidRDefault="00252D87" w:rsidP="00252D87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начальник</w:t>
      </w:r>
      <w:proofErr w:type="gramEnd"/>
      <w:r>
        <w:rPr>
          <w:sz w:val="28"/>
          <w:szCs w:val="28"/>
          <w:u w:val="single"/>
        </w:rPr>
        <w:t xml:space="preserve"> отдела перспективного развития жилищно-коммунального хозяйства департамента городского хозяйства</w:t>
      </w:r>
      <w:r>
        <w:rPr>
          <w:sz w:val="28"/>
          <w:szCs w:val="28"/>
          <w:u w:val="single"/>
        </w:rPr>
        <w:t>, 1ед.</w:t>
      </w:r>
      <w:bookmarkStart w:id="0" w:name="_GoBack"/>
      <w:bookmarkEnd w:id="0"/>
    </w:p>
    <w:p w:rsidR="00252D87" w:rsidRDefault="00252D87" w:rsidP="00252D87">
      <w:pPr>
        <w:jc w:val="both"/>
        <w:rPr>
          <w:sz w:val="28"/>
          <w:szCs w:val="28"/>
        </w:rPr>
      </w:pPr>
      <w:r w:rsidRPr="00E71538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для главных</w:t>
      </w:r>
      <w:r w:rsidRPr="00E71538">
        <w:rPr>
          <w:b/>
          <w:sz w:val="28"/>
          <w:szCs w:val="28"/>
        </w:rPr>
        <w:t xml:space="preserve"> должностей муниципальной службы категории «руководители»</w:t>
      </w:r>
      <w:r>
        <w:rPr>
          <w:sz w:val="28"/>
          <w:szCs w:val="28"/>
        </w:rPr>
        <w:t xml:space="preserve">: </w:t>
      </w:r>
    </w:p>
    <w:p w:rsidR="00252D87" w:rsidRDefault="00252D87" w:rsidP="00252D87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252D87" w:rsidRPr="000634CD" w:rsidRDefault="00252D87" w:rsidP="00252D8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4CD">
        <w:rPr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0634CD">
        <w:rPr>
          <w:bCs/>
          <w:sz w:val="28"/>
          <w:szCs w:val="28"/>
        </w:rPr>
        <w:t>специалитета</w:t>
      </w:r>
      <w:proofErr w:type="spellEnd"/>
      <w:r w:rsidRPr="000634CD">
        <w:rPr>
          <w:bCs/>
          <w:sz w:val="28"/>
          <w:szCs w:val="28"/>
        </w:rPr>
        <w:t>, магистратуры</w:t>
      </w:r>
      <w:r w:rsidRPr="000634CD">
        <w:rPr>
          <w:sz w:val="28"/>
          <w:szCs w:val="28"/>
        </w:rPr>
        <w:t>;</w:t>
      </w:r>
    </w:p>
    <w:p w:rsidR="00252D87" w:rsidRDefault="00252D87" w:rsidP="00252D8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252D87" w:rsidRDefault="00252D87" w:rsidP="00252D87">
      <w:pPr>
        <w:jc w:val="both"/>
        <w:rPr>
          <w:sz w:val="28"/>
          <w:szCs w:val="28"/>
        </w:rPr>
      </w:pPr>
      <w:r>
        <w:rPr>
          <w:sz w:val="28"/>
          <w:szCs w:val="28"/>
        </w:rPr>
        <w:t>-не менее двух лет стажа муниципальной службы (государственной службы) или не менее трех лет стажа работы по специальности.</w:t>
      </w:r>
    </w:p>
    <w:p w:rsidR="00252D87" w:rsidRDefault="00252D87" w:rsidP="00252D8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личное</w:t>
      </w:r>
      <w:proofErr w:type="gramEnd"/>
      <w:r>
        <w:rPr>
          <w:sz w:val="28"/>
          <w:szCs w:val="28"/>
        </w:rPr>
        <w:t xml:space="preserve"> заявление на имя главы городского округа;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собственноручно</w:t>
      </w:r>
      <w:proofErr w:type="gramEnd"/>
      <w:r>
        <w:rPr>
          <w:sz w:val="28"/>
          <w:szCs w:val="28"/>
        </w:rPr>
        <w:t xml:space="preserve"> заполненную и подписанную анкету;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паспорта;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документа об образовании;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трудовой книжки или иные документы, подтверждающие трудовую деятельность;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страхового свидетельства обязательного пенсионного страхования;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свидетельства о постановке физического лица на учет в налоговом органе;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</w:t>
      </w:r>
      <w:proofErr w:type="gramEnd"/>
      <w:r>
        <w:rPr>
          <w:sz w:val="28"/>
          <w:szCs w:val="28"/>
        </w:rPr>
        <w:t xml:space="preserve"> документов воинского учета</w:t>
      </w:r>
    </w:p>
    <w:p w:rsidR="00252D87" w:rsidRPr="00555959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медицинского учреждения об отсутствии заболевания, препятствующего поступлению на муниципальную службу</w:t>
      </w:r>
      <w:r w:rsidRPr="00555959">
        <w:rPr>
          <w:sz w:val="28"/>
          <w:szCs w:val="28"/>
        </w:rPr>
        <w:t>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218A8">
        <w:rPr>
          <w:sz w:val="28"/>
          <w:szCs w:val="28"/>
        </w:rPr>
        <w:t>фотографию</w:t>
      </w:r>
      <w:proofErr w:type="gramEnd"/>
      <w:r w:rsidRPr="007218A8">
        <w:rPr>
          <w:sz w:val="28"/>
          <w:szCs w:val="28"/>
        </w:rPr>
        <w:t xml:space="preserve"> (цветную,</w:t>
      </w:r>
      <w:r>
        <w:rPr>
          <w:sz w:val="28"/>
          <w:szCs w:val="28"/>
        </w:rPr>
        <w:t xml:space="preserve"> на матовой бумаге, без уголка);</w:t>
      </w:r>
    </w:p>
    <w:p w:rsidR="00252D87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справка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характера;</w:t>
      </w:r>
    </w:p>
    <w:p w:rsidR="00252D87" w:rsidRPr="00705331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r w:rsidRPr="00931EF4"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r w:rsidRPr="00931EF4">
        <w:rPr>
          <w:bCs/>
          <w:sz w:val="28"/>
          <w:szCs w:val="28"/>
        </w:rPr>
        <w:t>ведения</w:t>
      </w:r>
      <w:proofErr w:type="gramEnd"/>
      <w:r w:rsidRPr="00931EF4">
        <w:rPr>
          <w:bCs/>
          <w:sz w:val="28"/>
          <w:szCs w:val="28"/>
        </w:rPr>
        <w:t xml:space="preserve"> об адресах сайтов и (или) страниц сайтов</w:t>
      </w:r>
      <w:r w:rsidRPr="00931EF4">
        <w:rPr>
          <w:bCs/>
          <w:sz w:val="28"/>
          <w:szCs w:val="28"/>
        </w:rPr>
        <w:br/>
        <w:t>в информационно-телекоммуникационной сети “Интернет”,</w:t>
      </w:r>
      <w:r w:rsidRPr="00931EF4">
        <w:rPr>
          <w:bCs/>
          <w:sz w:val="28"/>
          <w:szCs w:val="28"/>
        </w:rPr>
        <w:br/>
        <w:t>на которых государственным гражданским служащим или</w:t>
      </w:r>
      <w:r w:rsidRPr="00931EF4">
        <w:rPr>
          <w:bCs/>
          <w:sz w:val="28"/>
          <w:szCs w:val="28"/>
        </w:rPr>
        <w:br/>
        <w:t>муниципальным служащим, гражданином Российской Федерации,</w:t>
      </w:r>
      <w:r w:rsidRPr="00931EF4">
        <w:rPr>
          <w:bCs/>
          <w:sz w:val="28"/>
          <w:szCs w:val="28"/>
        </w:rPr>
        <w:br/>
        <w:t>претендующим на замещение должности государственной</w:t>
      </w:r>
      <w:r w:rsidRPr="00931EF4">
        <w:rPr>
          <w:bCs/>
          <w:sz w:val="28"/>
          <w:szCs w:val="28"/>
        </w:rPr>
        <w:br/>
        <w:t>гражданской службы Российской Федерации или</w:t>
      </w:r>
      <w:r w:rsidRPr="00931EF4">
        <w:rPr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931EF4">
        <w:rPr>
          <w:bCs/>
          <w:sz w:val="28"/>
          <w:szCs w:val="28"/>
        </w:rPr>
        <w:br/>
        <w:t>а также данные, позволяющие его идентифицировать</w:t>
      </w:r>
      <w:r w:rsidRPr="00931EF4">
        <w:rPr>
          <w:sz w:val="28"/>
          <w:szCs w:val="28"/>
        </w:rPr>
        <w:t>.</w:t>
      </w:r>
    </w:p>
    <w:p w:rsidR="00252D87" w:rsidRPr="00913859" w:rsidRDefault="00252D87" w:rsidP="00252D87">
      <w:pPr>
        <w:jc w:val="both"/>
        <w:rPr>
          <w:sz w:val="28"/>
          <w:szCs w:val="28"/>
        </w:rPr>
      </w:pPr>
      <w:r w:rsidRPr="007218A8">
        <w:rPr>
          <w:sz w:val="28"/>
          <w:szCs w:val="28"/>
        </w:rPr>
        <w:t xml:space="preserve">    Начало приема документов для участия в конкурсе </w:t>
      </w:r>
      <w:r w:rsidRPr="00913859">
        <w:rPr>
          <w:sz w:val="28"/>
          <w:szCs w:val="28"/>
        </w:rPr>
        <w:t xml:space="preserve">с </w:t>
      </w:r>
      <w:r>
        <w:rPr>
          <w:sz w:val="28"/>
          <w:szCs w:val="28"/>
        </w:rPr>
        <w:t>21 марта 2018 г.</w:t>
      </w:r>
      <w:r w:rsidRPr="00913859">
        <w:rPr>
          <w:sz w:val="28"/>
          <w:szCs w:val="28"/>
        </w:rPr>
        <w:t xml:space="preserve"> по </w:t>
      </w:r>
      <w:r>
        <w:rPr>
          <w:sz w:val="28"/>
          <w:szCs w:val="28"/>
        </w:rPr>
        <w:t>09 апреля 2018</w:t>
      </w:r>
      <w:r w:rsidRPr="00913859">
        <w:rPr>
          <w:sz w:val="28"/>
          <w:szCs w:val="28"/>
        </w:rPr>
        <w:t xml:space="preserve"> г. Часы работы: понедельник - четверг с 9-00 до 18-00, пятница с 9-00 до 16-00, перерыв с 13-00 до 14-00, выходной суббота, воскресенье.</w:t>
      </w:r>
    </w:p>
    <w:p w:rsidR="00252D87" w:rsidRPr="00913859" w:rsidRDefault="00252D87" w:rsidP="00252D87">
      <w:pPr>
        <w:numPr>
          <w:ilvl w:val="0"/>
          <w:numId w:val="2"/>
        </w:numPr>
        <w:jc w:val="both"/>
        <w:rPr>
          <w:sz w:val="28"/>
          <w:szCs w:val="28"/>
        </w:rPr>
      </w:pPr>
      <w:r w:rsidRPr="00913859">
        <w:rPr>
          <w:sz w:val="28"/>
          <w:szCs w:val="28"/>
        </w:rPr>
        <w:lastRenderedPageBreak/>
        <w:t xml:space="preserve">Метод проведения конкурса: индивидуальное собеседование; </w:t>
      </w:r>
    </w:p>
    <w:p w:rsidR="00252D87" w:rsidRPr="00EE0AC6" w:rsidRDefault="00252D87" w:rsidP="00252D87">
      <w:pPr>
        <w:jc w:val="both"/>
        <w:rPr>
          <w:b/>
          <w:sz w:val="28"/>
          <w:szCs w:val="28"/>
        </w:rPr>
      </w:pPr>
      <w:r w:rsidRPr="00EE0AC6">
        <w:rPr>
          <w:b/>
          <w:sz w:val="28"/>
          <w:szCs w:val="28"/>
        </w:rPr>
        <w:t>Дата и время проведения конкурса – 10 апреля 2018 г. в 16</w:t>
      </w:r>
      <w:r>
        <w:rPr>
          <w:b/>
          <w:sz w:val="28"/>
          <w:szCs w:val="28"/>
        </w:rPr>
        <w:t xml:space="preserve"> час. </w:t>
      </w:r>
      <w:r w:rsidRPr="00EE0AC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мин</w:t>
      </w:r>
      <w:r w:rsidRPr="00EE0AC6">
        <w:rPr>
          <w:b/>
          <w:sz w:val="28"/>
          <w:szCs w:val="28"/>
        </w:rPr>
        <w:t xml:space="preserve">. </w:t>
      </w:r>
    </w:p>
    <w:p w:rsidR="00252D87" w:rsidRDefault="00252D87" w:rsidP="00252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252D87" w:rsidRDefault="00252D87" w:rsidP="00252D87">
      <w:pPr>
        <w:jc w:val="both"/>
        <w:rPr>
          <w:sz w:val="28"/>
          <w:szCs w:val="28"/>
        </w:rPr>
      </w:pPr>
    </w:p>
    <w:p w:rsidR="00252D87" w:rsidRDefault="00252D87" w:rsidP="00252D87">
      <w:pPr>
        <w:rPr>
          <w:b/>
          <w:sz w:val="28"/>
          <w:szCs w:val="28"/>
        </w:rPr>
      </w:pPr>
    </w:p>
    <w:p w:rsidR="00252D87" w:rsidRDefault="00252D87" w:rsidP="00252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252D87" w:rsidRDefault="00252D87" w:rsidP="00252D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служащего</w:t>
      </w:r>
    </w:p>
    <w:p w:rsidR="00252D87" w:rsidRDefault="00252D87" w:rsidP="00252D87">
      <w:pPr>
        <w:rPr>
          <w:sz w:val="28"/>
          <w:szCs w:val="28"/>
        </w:rPr>
      </w:pP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 w:rsidRPr="008A64ED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252D87" w:rsidRDefault="00252D87" w:rsidP="00252D87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252D87" w:rsidRDefault="00252D87" w:rsidP="00252D87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252D87" w:rsidRDefault="00252D87" w:rsidP="00252D87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252D87" w:rsidRDefault="00252D87" w:rsidP="00252D87">
      <w:pPr>
        <w:jc w:val="center"/>
        <w:rPr>
          <w:b/>
          <w:sz w:val="16"/>
          <w:szCs w:val="16"/>
        </w:rPr>
      </w:pPr>
    </w:p>
    <w:p w:rsidR="00252D87" w:rsidRDefault="00252D87" w:rsidP="00252D87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252D87" w:rsidRDefault="00252D87" w:rsidP="00252D87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_________ 2018 года 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252D87" w:rsidRDefault="00252D87" w:rsidP="00252D8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>. выполнять</w:t>
      </w:r>
      <w:proofErr w:type="gramEnd"/>
      <w:r>
        <w:rPr>
          <w:sz w:val="28"/>
        </w:rPr>
        <w:t xml:space="preserve">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3.2</w:t>
      </w:r>
      <w:proofErr w:type="gramStart"/>
      <w:r>
        <w:rPr>
          <w:sz w:val="28"/>
        </w:rPr>
        <w:t>. поддерживать</w:t>
      </w:r>
      <w:proofErr w:type="gramEnd"/>
      <w:r>
        <w:rPr>
          <w:sz w:val="28"/>
        </w:rPr>
        <w:t xml:space="preserve"> уровень квалификации, достаточный для выполнения служебных полномочий.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3.3</w:t>
      </w:r>
      <w:proofErr w:type="gramStart"/>
      <w:r>
        <w:rPr>
          <w:sz w:val="28"/>
        </w:rPr>
        <w:t>. соблюдать</w:t>
      </w:r>
      <w:proofErr w:type="gramEnd"/>
      <w:r>
        <w:rPr>
          <w:sz w:val="28"/>
        </w:rPr>
        <w:t xml:space="preserve">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</w:t>
      </w:r>
      <w:r>
        <w:rPr>
          <w:sz w:val="28"/>
        </w:rPr>
        <w:lastRenderedPageBreak/>
        <w:t xml:space="preserve">соответствии с Федеральным Законом «О муниципальной службе в Российской Федерации». 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3.4</w:t>
      </w:r>
      <w:proofErr w:type="gramStart"/>
      <w:r>
        <w:rPr>
          <w:sz w:val="28"/>
        </w:rPr>
        <w:t>. не</w:t>
      </w:r>
      <w:proofErr w:type="gramEnd"/>
      <w:r>
        <w:rPr>
          <w:sz w:val="28"/>
        </w:rPr>
        <w:t xml:space="preserve"> совершать действий, затрудняющих работу администрации, а также приводящих к подрыву авторитета администрации.</w:t>
      </w:r>
    </w:p>
    <w:p w:rsidR="00252D87" w:rsidRDefault="00252D87" w:rsidP="00252D87">
      <w:pPr>
        <w:jc w:val="both"/>
        <w:rPr>
          <w:sz w:val="28"/>
        </w:rPr>
      </w:pPr>
      <w:r>
        <w:rPr>
          <w:sz w:val="28"/>
        </w:rPr>
        <w:t xml:space="preserve">          3.5</w:t>
      </w:r>
      <w:proofErr w:type="gramStart"/>
      <w:r>
        <w:rPr>
          <w:sz w:val="28"/>
        </w:rPr>
        <w:t>. по</w:t>
      </w:r>
      <w:proofErr w:type="gramEnd"/>
      <w:r>
        <w:rPr>
          <w:sz w:val="28"/>
        </w:rPr>
        <w:t xml:space="preserve"> распоряжению “Работодателя” выезжать в служебные командировки.</w:t>
      </w:r>
    </w:p>
    <w:p w:rsidR="00252D87" w:rsidRDefault="00252D87" w:rsidP="00252D8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4.1</w:t>
      </w:r>
      <w:proofErr w:type="gramStart"/>
      <w:r>
        <w:rPr>
          <w:sz w:val="28"/>
        </w:rPr>
        <w:t>. выполнять</w:t>
      </w:r>
      <w:proofErr w:type="gramEnd"/>
      <w:r>
        <w:rPr>
          <w:sz w:val="28"/>
        </w:rPr>
        <w:t xml:space="preserve"> условия настоящего договора;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4.2</w:t>
      </w:r>
      <w:proofErr w:type="gramStart"/>
      <w:r>
        <w:rPr>
          <w:sz w:val="28"/>
        </w:rPr>
        <w:t>. предоставлять</w:t>
      </w:r>
      <w:proofErr w:type="gramEnd"/>
      <w:r>
        <w:rPr>
          <w:sz w:val="28"/>
        </w:rPr>
        <w:t xml:space="preserve">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252D87" w:rsidRDefault="00252D87" w:rsidP="00252D87">
      <w:pPr>
        <w:ind w:firstLine="709"/>
        <w:jc w:val="both"/>
        <w:rPr>
          <w:sz w:val="28"/>
        </w:rPr>
      </w:pPr>
      <w:r>
        <w:rPr>
          <w:sz w:val="28"/>
        </w:rPr>
        <w:t>4.3</w:t>
      </w:r>
      <w:proofErr w:type="gramStart"/>
      <w:r>
        <w:rPr>
          <w:sz w:val="28"/>
        </w:rPr>
        <w:t>. оборудовать</w:t>
      </w:r>
      <w:proofErr w:type="gramEnd"/>
      <w:r>
        <w:rPr>
          <w:sz w:val="28"/>
        </w:rPr>
        <w:t xml:space="preserve"> рабочее место в соответствии с правилами охраны труда и техники безопасности;</w:t>
      </w:r>
    </w:p>
    <w:p w:rsidR="00252D87" w:rsidRDefault="00252D87" w:rsidP="00252D87">
      <w:pPr>
        <w:pStyle w:val="a3"/>
      </w:pPr>
      <w:r>
        <w:t>4.4</w:t>
      </w:r>
      <w:proofErr w:type="gramStart"/>
      <w:r>
        <w:t>. обеспечивать</w:t>
      </w:r>
      <w:proofErr w:type="gramEnd"/>
      <w:r>
        <w:t xml:space="preserve"> комплекс социально-бытовых льгот, предусмотренных коллективным договором;</w:t>
      </w:r>
    </w:p>
    <w:p w:rsidR="00252D87" w:rsidRDefault="00252D87" w:rsidP="00252D87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252D87" w:rsidRDefault="00252D87" w:rsidP="00252D87">
      <w:pPr>
        <w:pStyle w:val="a3"/>
      </w:pPr>
      <w:r>
        <w:t>4.6</w:t>
      </w:r>
      <w:proofErr w:type="gramStart"/>
      <w:r>
        <w:t>. осуществлять</w:t>
      </w:r>
      <w:proofErr w:type="gramEnd"/>
      <w:r>
        <w:t xml:space="preserve"> руководство и организацию труда работника в целях выполнения заданий;</w:t>
      </w:r>
    </w:p>
    <w:p w:rsidR="00252D87" w:rsidRDefault="00252D87" w:rsidP="00252D87">
      <w:pPr>
        <w:pStyle w:val="a3"/>
      </w:pPr>
      <w:r>
        <w:t>4.7</w:t>
      </w:r>
      <w:proofErr w:type="gramStart"/>
      <w:r>
        <w:t>. требовать</w:t>
      </w:r>
      <w:proofErr w:type="gramEnd"/>
      <w:r>
        <w:t xml:space="preserve"> соблюдения и налагать взыскания за несоблюдение трудовой дисциплины, правил внутреннего трудового распорядка.</w:t>
      </w:r>
    </w:p>
    <w:p w:rsidR="00252D87" w:rsidRDefault="00252D87" w:rsidP="00252D87">
      <w:pPr>
        <w:pStyle w:val="a3"/>
      </w:pPr>
    </w:p>
    <w:p w:rsidR="00252D87" w:rsidRDefault="00252D87" w:rsidP="00252D87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252D87" w:rsidRDefault="00252D87" w:rsidP="00252D87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252D87" w:rsidRDefault="00252D87" w:rsidP="00252D87">
      <w:pPr>
        <w:ind w:left="285"/>
        <w:jc w:val="center"/>
        <w:rPr>
          <w:b/>
          <w:sz w:val="28"/>
        </w:rPr>
      </w:pPr>
    </w:p>
    <w:p w:rsidR="00252D87" w:rsidRDefault="00252D87" w:rsidP="00252D87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252D87" w:rsidRDefault="00252D87" w:rsidP="00252D87">
      <w:pPr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должностной</w:t>
      </w:r>
      <w:proofErr w:type="gramEnd"/>
      <w:r>
        <w:rPr>
          <w:sz w:val="28"/>
        </w:rPr>
        <w:t xml:space="preserve"> оклад в соответствии со штатным расписанием;</w:t>
      </w:r>
    </w:p>
    <w:p w:rsidR="00252D87" w:rsidRDefault="00252D87" w:rsidP="00252D87">
      <w:pPr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надбавка</w:t>
      </w:r>
      <w:proofErr w:type="gramEnd"/>
      <w:r>
        <w:rPr>
          <w:sz w:val="28"/>
        </w:rPr>
        <w:t xml:space="preserve"> к должностному окладу за классный чин устанавливается после присвоения классного чина;</w:t>
      </w:r>
    </w:p>
    <w:p w:rsidR="00252D87" w:rsidRDefault="00252D87" w:rsidP="00252D87">
      <w:pPr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надбавка</w:t>
      </w:r>
      <w:proofErr w:type="gramEnd"/>
      <w:r>
        <w:rPr>
          <w:sz w:val="28"/>
        </w:rPr>
        <w:t xml:space="preserve">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252D87" w:rsidRDefault="00252D87" w:rsidP="00252D87">
      <w:pPr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ежемесячное</w:t>
      </w:r>
      <w:proofErr w:type="gramEnd"/>
      <w:r>
        <w:rPr>
          <w:sz w:val="28"/>
        </w:rPr>
        <w:t xml:space="preserve"> денежное поощрение в размере 25% должностного оклада;</w:t>
      </w:r>
    </w:p>
    <w:p w:rsidR="00252D87" w:rsidRDefault="00252D87" w:rsidP="00252D87">
      <w:pPr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надбавка</w:t>
      </w:r>
      <w:proofErr w:type="gramEnd"/>
      <w:r>
        <w:rPr>
          <w:sz w:val="28"/>
        </w:rPr>
        <w:t xml:space="preserve"> за выслугу лет устанавливается в зависимости от стажа муниципальной службы;</w:t>
      </w:r>
    </w:p>
    <w:p w:rsidR="00252D87" w:rsidRDefault="00252D87" w:rsidP="00252D87">
      <w:pPr>
        <w:jc w:val="both"/>
        <w:rPr>
          <w:sz w:val="28"/>
        </w:rPr>
      </w:pPr>
      <w:proofErr w:type="gramStart"/>
      <w:r>
        <w:rPr>
          <w:sz w:val="28"/>
        </w:rPr>
        <w:t>ежегодный</w:t>
      </w:r>
      <w:proofErr w:type="gramEnd"/>
      <w:r>
        <w:rPr>
          <w:sz w:val="28"/>
        </w:rPr>
        <w:t xml:space="preserve"> оплачиваемый отпуск продолжительностью 35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252D87" w:rsidRDefault="00252D87" w:rsidP="00252D87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252D87" w:rsidRDefault="00252D87" w:rsidP="00252D87">
      <w:pPr>
        <w:jc w:val="both"/>
        <w:rPr>
          <w:sz w:val="28"/>
        </w:rPr>
      </w:pPr>
      <w:r>
        <w:rPr>
          <w:sz w:val="28"/>
        </w:rPr>
        <w:t xml:space="preserve">40 часовая пятидневная рабочая неделя с двумя выходными днями – суббота, </w:t>
      </w:r>
      <w:proofErr w:type="gramStart"/>
      <w:r>
        <w:rPr>
          <w:sz w:val="28"/>
        </w:rPr>
        <w:t>воскресенье</w:t>
      </w:r>
      <w:proofErr w:type="gramEnd"/>
      <w:r>
        <w:rPr>
          <w:sz w:val="28"/>
        </w:rPr>
        <w:t>.</w:t>
      </w:r>
    </w:p>
    <w:p w:rsidR="00252D87" w:rsidRDefault="00252D87" w:rsidP="00252D87">
      <w:pPr>
        <w:ind w:left="285"/>
        <w:jc w:val="center"/>
        <w:rPr>
          <w:b/>
          <w:sz w:val="28"/>
        </w:rPr>
      </w:pPr>
      <w:r>
        <w:rPr>
          <w:b/>
          <w:sz w:val="28"/>
        </w:rPr>
        <w:lastRenderedPageBreak/>
        <w:t>7.Ответственность сторон по трудовому договору.</w:t>
      </w:r>
    </w:p>
    <w:p w:rsidR="00252D87" w:rsidRDefault="00252D87" w:rsidP="00252D87">
      <w:pPr>
        <w:pStyle w:val="2"/>
      </w:pPr>
      <w: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252D87" w:rsidRDefault="00252D87" w:rsidP="00252D87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252D87" w:rsidRDefault="00252D87" w:rsidP="00252D87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252D87" w:rsidRDefault="00252D87" w:rsidP="00252D87">
      <w:pPr>
        <w:ind w:left="285"/>
        <w:jc w:val="both"/>
        <w:rPr>
          <w:sz w:val="28"/>
        </w:rPr>
      </w:pPr>
      <w:proofErr w:type="gramStart"/>
      <w:r>
        <w:rPr>
          <w:sz w:val="28"/>
        </w:rPr>
        <w:t>7.4.“</w:t>
      </w:r>
      <w:proofErr w:type="gramEnd"/>
      <w:r>
        <w:rPr>
          <w:sz w:val="28"/>
        </w:rPr>
        <w:t>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252D87" w:rsidRDefault="00252D87" w:rsidP="00252D87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252D87" w:rsidRDefault="00252D87" w:rsidP="00252D87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252D87" w:rsidRDefault="00252D87" w:rsidP="00252D87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4D7105" w:rsidRDefault="00252D87"/>
    <w:sectPr w:rsidR="004D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35C506BC"/>
    <w:multiLevelType w:val="hybridMultilevel"/>
    <w:tmpl w:val="2EB8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5"/>
    <w:rsid w:val="0000226E"/>
    <w:rsid w:val="00252D87"/>
    <w:rsid w:val="0026502A"/>
    <w:rsid w:val="007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81D5-C90D-458D-8CA2-F74B73B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D87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2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52D87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52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Я.И.</dc:creator>
  <cp:keywords/>
  <dc:description/>
  <cp:lastModifiedBy>Хальзова Я.И.</cp:lastModifiedBy>
  <cp:revision>2</cp:revision>
  <dcterms:created xsi:type="dcterms:W3CDTF">2018-03-14T06:26:00Z</dcterms:created>
  <dcterms:modified xsi:type="dcterms:W3CDTF">2018-03-14T06:26:00Z</dcterms:modified>
</cp:coreProperties>
</file>