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E5" w:rsidRDefault="00646EE5" w:rsidP="0064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о конкурсе</w:t>
      </w:r>
    </w:p>
    <w:p w:rsidR="00646EE5" w:rsidRDefault="00646EE5" w:rsidP="00646EE5">
      <w:pPr>
        <w:jc w:val="center"/>
        <w:rPr>
          <w:sz w:val="16"/>
          <w:szCs w:val="16"/>
        </w:rPr>
      </w:pP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вакантной должности муниципальной службы:</w:t>
      </w:r>
    </w:p>
    <w:p w:rsidR="00646EE5" w:rsidRDefault="00646EE5" w:rsidP="00646E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 реестра и управления недвижимостью комитета по управлению муниципальным имуществом – ведущий специалист, 1ед.;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для ведущих должностей муниципальной службы категории «специалисты»</w:t>
      </w:r>
      <w:r>
        <w:rPr>
          <w:sz w:val="28"/>
          <w:szCs w:val="28"/>
        </w:rPr>
        <w:t xml:space="preserve">: 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высшее профессиональное образование, соответствующее должностным обязанностям;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ПК;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>-без предъявления требований к стажу муниципальной службы (государственной службы) или стажу работы по специальности;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подать в администрацию городского округа Новокуйбышевск (ул. Миронова, 2, каб.212, 207,210) следующие документы: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 за год, предшествующий году подачи заявления об участии в конкурсе (за 2016 год);</w:t>
      </w:r>
    </w:p>
    <w:p w:rsidR="00646EE5" w:rsidRDefault="00646EE5" w:rsidP="00646E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об адресах сайтов и (или) страниц сайтов в сети «Интернет», на которых муниципальным служащим, гражданином РФ, претендующим на замещение вакантной должности муниципальной службы, размещалась общедоступная информация, а также данные, позволяющее его идентифицировать.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фотографию (цветную, на матовой бумаге, без уголка).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Начало приема документов для участия в конкурсе с 25 мая по 13 июня 2017 г. Часы работы: понедельник - четверг с 9-00 до 18-00, пятница с 9-00 до 16-00, перерыв с 13-00 до 14-00, выходной суббота, воскресенье.</w:t>
      </w:r>
    </w:p>
    <w:p w:rsidR="00646EE5" w:rsidRDefault="00646EE5" w:rsidP="00646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конкурса – 14 июня 2017 г. в 16-00. </w:t>
      </w:r>
    </w:p>
    <w:p w:rsidR="00646EE5" w:rsidRDefault="00646EE5" w:rsidP="006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</w:t>
      </w:r>
    </w:p>
    <w:p w:rsidR="00646EE5" w:rsidRDefault="00646EE5" w:rsidP="00646EE5">
      <w:pPr>
        <w:rPr>
          <w:b/>
          <w:sz w:val="28"/>
          <w:szCs w:val="28"/>
        </w:rPr>
      </w:pPr>
    </w:p>
    <w:p w:rsidR="00646EE5" w:rsidRDefault="00646EE5" w:rsidP="0064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трудового договора</w:t>
      </w:r>
    </w:p>
    <w:p w:rsidR="00646EE5" w:rsidRDefault="00646EE5" w:rsidP="0064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646EE5" w:rsidRDefault="00646EE5" w:rsidP="00646EE5">
      <w:pPr>
        <w:rPr>
          <w:sz w:val="28"/>
          <w:szCs w:val="28"/>
        </w:rPr>
      </w:pP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Администрация городского округа Новокуйбышевск, именуемая в дальнейшем «Работодатель»,</w:t>
      </w:r>
      <w:r>
        <w:rPr>
          <w:sz w:val="28"/>
          <w:szCs w:val="28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646EE5" w:rsidRDefault="00646EE5" w:rsidP="00646EE5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646EE5" w:rsidRDefault="00646EE5" w:rsidP="00646EE5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646EE5" w:rsidRDefault="00646EE5" w:rsidP="00646EE5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646EE5" w:rsidRDefault="00646EE5" w:rsidP="00646EE5">
      <w:pPr>
        <w:jc w:val="center"/>
        <w:rPr>
          <w:b/>
          <w:sz w:val="16"/>
          <w:szCs w:val="16"/>
        </w:rPr>
      </w:pPr>
    </w:p>
    <w:p w:rsidR="00646EE5" w:rsidRDefault="00646EE5" w:rsidP="00646EE5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646EE5" w:rsidRDefault="00646EE5" w:rsidP="00646EE5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_________ 2017 года 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646EE5" w:rsidRDefault="00646EE5" w:rsidP="00646EE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полномочий.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646EE5" w:rsidRDefault="00646EE5" w:rsidP="00646EE5">
      <w:pPr>
        <w:jc w:val="both"/>
        <w:rPr>
          <w:sz w:val="28"/>
        </w:rPr>
      </w:pPr>
      <w:r>
        <w:rPr>
          <w:sz w:val="28"/>
        </w:rPr>
        <w:lastRenderedPageBreak/>
        <w:t xml:space="preserve">          3.5. по распоряжению “Работодателя” выезжать в служебные командировки.</w:t>
      </w:r>
    </w:p>
    <w:p w:rsidR="00646EE5" w:rsidRDefault="00646EE5" w:rsidP="00646EE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“Работодателя”: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4.1. выполнять условия настоящего договора;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646EE5" w:rsidRDefault="00646EE5" w:rsidP="00646EE5">
      <w:pPr>
        <w:ind w:firstLine="709"/>
        <w:jc w:val="both"/>
        <w:rPr>
          <w:sz w:val="28"/>
        </w:rPr>
      </w:pPr>
      <w:r>
        <w:rPr>
          <w:sz w:val="28"/>
        </w:rPr>
        <w:t>4.3. оборудовать рабочее место в соответствии с правилами охраны труда и техники безопасности;</w:t>
      </w:r>
    </w:p>
    <w:p w:rsidR="00646EE5" w:rsidRDefault="00646EE5" w:rsidP="00646EE5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646EE5" w:rsidRDefault="00646EE5" w:rsidP="00646EE5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646EE5" w:rsidRDefault="00646EE5" w:rsidP="00646EE5">
      <w:pPr>
        <w:pStyle w:val="a3"/>
      </w:pPr>
      <w:r>
        <w:t>4.6. осуществлять руководство и организацию труда работника в целях выполнения заданий;</w:t>
      </w:r>
    </w:p>
    <w:p w:rsidR="00646EE5" w:rsidRDefault="00646EE5" w:rsidP="00646EE5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646EE5" w:rsidRDefault="00646EE5" w:rsidP="00646EE5">
      <w:pPr>
        <w:pStyle w:val="a3"/>
      </w:pPr>
    </w:p>
    <w:p w:rsidR="00646EE5" w:rsidRDefault="00646EE5" w:rsidP="00646EE5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646EE5" w:rsidRDefault="00646EE5" w:rsidP="00646EE5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646EE5" w:rsidRDefault="00646EE5" w:rsidP="00646EE5">
      <w:pPr>
        <w:ind w:left="285"/>
        <w:jc w:val="center"/>
        <w:rPr>
          <w:b/>
          <w:sz w:val="28"/>
        </w:rPr>
      </w:pPr>
    </w:p>
    <w:p w:rsidR="00646EE5" w:rsidRDefault="00646EE5" w:rsidP="00646EE5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646EE5" w:rsidRDefault="00646EE5" w:rsidP="00646EE5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646EE5" w:rsidRDefault="00646EE5" w:rsidP="00646EE5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646EE5" w:rsidRDefault="00646EE5" w:rsidP="00646EE5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646EE5" w:rsidRDefault="00646EE5" w:rsidP="00646EE5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646EE5" w:rsidRDefault="00646EE5" w:rsidP="00646EE5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646EE5" w:rsidRDefault="00646EE5" w:rsidP="00646EE5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646EE5" w:rsidRDefault="00646EE5" w:rsidP="00646EE5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646EE5" w:rsidRDefault="00646EE5" w:rsidP="00646EE5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646EE5" w:rsidRDefault="00646EE5" w:rsidP="00646EE5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646EE5" w:rsidRDefault="00646EE5" w:rsidP="00646EE5">
      <w:pPr>
        <w:pStyle w:val="2"/>
      </w:pPr>
      <w: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646EE5" w:rsidRDefault="00646EE5" w:rsidP="00646EE5">
      <w:pPr>
        <w:ind w:left="285"/>
        <w:jc w:val="both"/>
        <w:rPr>
          <w:sz w:val="28"/>
        </w:rPr>
      </w:pPr>
      <w:r>
        <w:rPr>
          <w:sz w:val="28"/>
        </w:rPr>
        <w:lastRenderedPageBreak/>
        <w:t>7.2.Дополнения и изменения в трудовой договор вносятся по взаимному соглашению сторон в письменной форме.</w:t>
      </w:r>
    </w:p>
    <w:p w:rsidR="00646EE5" w:rsidRDefault="00646EE5" w:rsidP="00646EE5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646EE5" w:rsidRDefault="00646EE5" w:rsidP="00646EE5">
      <w:pPr>
        <w:ind w:left="285"/>
        <w:jc w:val="both"/>
        <w:rPr>
          <w:sz w:val="28"/>
        </w:rPr>
      </w:pPr>
      <w:r>
        <w:rPr>
          <w:sz w:val="28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646EE5" w:rsidRDefault="00646EE5" w:rsidP="00646EE5">
      <w:pPr>
        <w:ind w:left="285"/>
        <w:jc w:val="both"/>
        <w:rPr>
          <w:sz w:val="28"/>
        </w:rPr>
      </w:pPr>
      <w:r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646EE5" w:rsidRDefault="00646EE5" w:rsidP="00646EE5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646EE5" w:rsidRDefault="00646EE5" w:rsidP="00646EE5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646EE5" w:rsidRDefault="00646EE5" w:rsidP="00646EE5">
      <w:pPr>
        <w:jc w:val="center"/>
        <w:rPr>
          <w:b/>
          <w:sz w:val="16"/>
          <w:szCs w:val="16"/>
        </w:rPr>
      </w:pPr>
    </w:p>
    <w:p w:rsidR="00E558E6" w:rsidRDefault="00E558E6">
      <w:bookmarkStart w:id="0" w:name="_GoBack"/>
      <w:bookmarkEnd w:id="0"/>
    </w:p>
    <w:sectPr w:rsidR="00E5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2"/>
    <w:rsid w:val="00114BD2"/>
    <w:rsid w:val="00646EE5"/>
    <w:rsid w:val="00E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65ED2-1503-49DE-928B-8E27A1B8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6EE5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46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46EE5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46E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Е.Н.</dc:creator>
  <cp:keywords/>
  <dc:description/>
  <cp:lastModifiedBy>Никитина Е.Н.</cp:lastModifiedBy>
  <cp:revision>2</cp:revision>
  <dcterms:created xsi:type="dcterms:W3CDTF">2017-05-16T12:27:00Z</dcterms:created>
  <dcterms:modified xsi:type="dcterms:W3CDTF">2017-05-16T12:27:00Z</dcterms:modified>
</cp:coreProperties>
</file>